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43"/>
        <w:gridCol w:w="5652"/>
        <w:gridCol w:w="160"/>
      </w:tblGrid>
      <w:tr w:rsidR="003857C1" w:rsidRPr="009751D8" w:rsidTr="00D82BD6">
        <w:trPr>
          <w:trHeight w:val="170"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</w:rPr>
            </w:pPr>
          </w:p>
        </w:tc>
        <w:tc>
          <w:tcPr>
            <w:tcW w:w="105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pStyle w:val="Overskrift4"/>
              <w:rPr>
                <w:rFonts w:ascii="Candara" w:hAnsi="Candara"/>
                <w:sz w:val="4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</w:rPr>
            </w:pPr>
          </w:p>
        </w:tc>
      </w:tr>
      <w:tr w:rsidR="003857C1" w:rsidRPr="009751D8" w:rsidTr="00D82BD6">
        <w:trPr>
          <w:trHeight w:val="510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Navn: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510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Adresse: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510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57C1" w:rsidRPr="009751D8" w:rsidRDefault="003857C1" w:rsidP="003857C1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9751D8">
              <w:rPr>
                <w:rFonts w:ascii="Candara" w:hAnsi="Candara" w:cs="Arial"/>
                <w:b/>
                <w:bCs/>
                <w:i/>
                <w:color w:val="000000"/>
                <w:sz w:val="28"/>
                <w:szCs w:val="28"/>
              </w:rPr>
              <w:t>Kontrol før</w:t>
            </w:r>
            <w:r w:rsidR="0041095F">
              <w:rPr>
                <w:rFonts w:ascii="Candara" w:hAnsi="Candara" w:cs="Arial"/>
                <w:b/>
                <w:bCs/>
                <w:i/>
                <w:color w:val="000000"/>
                <w:sz w:val="28"/>
                <w:szCs w:val="28"/>
              </w:rPr>
              <w:t xml:space="preserve"> enhver benyttelse af lokalerne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278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bottom w:val="nil"/>
            </w:tcBorders>
          </w:tcPr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 xml:space="preserve">Flugtveje </w:t>
            </w:r>
            <w:r w:rsidR="0041095F">
              <w:rPr>
                <w:rFonts w:ascii="Candara" w:hAnsi="Candara" w:cs="Arial"/>
                <w:sz w:val="26"/>
                <w:szCs w:val="26"/>
              </w:rPr>
              <w:t xml:space="preserve">i bygningen </w:t>
            </w:r>
            <w:r w:rsidRPr="009751D8">
              <w:rPr>
                <w:rFonts w:ascii="Candara" w:hAnsi="Candara" w:cs="Arial"/>
                <w:sz w:val="26"/>
                <w:szCs w:val="26"/>
              </w:rPr>
              <w:t>er frie o</w:t>
            </w:r>
            <w:r w:rsidR="0041095F">
              <w:rPr>
                <w:rFonts w:ascii="Candara" w:hAnsi="Candara" w:cs="Arial"/>
                <w:sz w:val="26"/>
                <w:szCs w:val="26"/>
              </w:rPr>
              <w:t>g ryddelige i hele deres bredde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 xml:space="preserve">Udvendige </w:t>
            </w:r>
            <w:r w:rsidR="007C5654" w:rsidRPr="009751D8">
              <w:rPr>
                <w:rFonts w:ascii="Candara" w:hAnsi="Candara" w:cs="Arial"/>
                <w:sz w:val="26"/>
                <w:szCs w:val="26"/>
              </w:rPr>
              <w:t xml:space="preserve">flugtveje er frie og ryddelige </w:t>
            </w:r>
            <w:r w:rsidRPr="009751D8">
              <w:rPr>
                <w:rFonts w:ascii="Candara" w:hAnsi="Candara" w:cs="Arial"/>
                <w:sz w:val="26"/>
                <w:szCs w:val="26"/>
              </w:rPr>
              <w:t>(også for sne og is) i hele deres bredde og belyst på en sådan måde, at m</w:t>
            </w:r>
            <w:r w:rsidR="0041095F">
              <w:rPr>
                <w:rFonts w:ascii="Candara" w:hAnsi="Candara" w:cs="Arial"/>
                <w:sz w:val="26"/>
                <w:szCs w:val="26"/>
              </w:rPr>
              <w:t>an med sikkerhed kan færdes der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Flugtveje kan passeres i flugtretningen uden brug af nøgle eller særligt værktøj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 xml:space="preserve">Flugtvejsdøre samt </w:t>
            </w:r>
            <w:r w:rsidR="00DD0DD1" w:rsidRPr="009751D8">
              <w:rPr>
                <w:rFonts w:ascii="Candara" w:hAnsi="Candara" w:cs="Arial"/>
                <w:sz w:val="26"/>
                <w:szCs w:val="26"/>
              </w:rPr>
              <w:t>flugtvejs- og panikbelysning</w:t>
            </w:r>
            <w:r w:rsidRPr="009751D8">
              <w:rPr>
                <w:rFonts w:ascii="Candara" w:hAnsi="Candara" w:cs="Arial"/>
                <w:sz w:val="26"/>
                <w:szCs w:val="26"/>
              </w:rPr>
              <w:t xml:space="preserve"> og/eller skilte ved </w:t>
            </w:r>
            <w:r w:rsidR="0041095F">
              <w:rPr>
                <w:rFonts w:ascii="Candara" w:hAnsi="Candara" w:cs="Arial"/>
                <w:sz w:val="26"/>
                <w:szCs w:val="26"/>
              </w:rPr>
              <w:t>flugtvejsdøre er synlige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Branddøres og andre selvlukkende døres lukkeanordning er funktionsduelig</w:t>
            </w:r>
            <w:r w:rsidR="00DD0DD1" w:rsidRPr="009751D8">
              <w:rPr>
                <w:rFonts w:ascii="Candara" w:hAnsi="Candara" w:cs="Arial"/>
                <w:sz w:val="26"/>
                <w:szCs w:val="26"/>
              </w:rPr>
              <w:t>e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Opslag med angivelse af det maksimale antal persone</w:t>
            </w:r>
            <w:r w:rsidR="0041095F">
              <w:rPr>
                <w:rFonts w:ascii="Candara" w:hAnsi="Candara" w:cs="Arial"/>
                <w:sz w:val="26"/>
                <w:szCs w:val="26"/>
              </w:rPr>
              <w:t>r er anbragt på et synligt sted</w:t>
            </w:r>
          </w:p>
          <w:p w:rsidR="003857C1" w:rsidRPr="009751D8" w:rsidRDefault="007C5654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Alle lamper, der hører til flugtvejs</w:t>
            </w:r>
            <w:r w:rsidR="003857C1" w:rsidRPr="009751D8">
              <w:rPr>
                <w:rFonts w:ascii="Candara" w:hAnsi="Candara" w:cs="Arial"/>
                <w:sz w:val="26"/>
                <w:szCs w:val="26"/>
              </w:rPr>
              <w:t>- og panikbelysningen, er i orden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Brandslukningsmateriel er efterset og afprøvet (bl.</w:t>
            </w:r>
            <w:r w:rsidR="007C5654" w:rsidRPr="009751D8">
              <w:rPr>
                <w:rFonts w:ascii="Candara" w:hAnsi="Candara" w:cs="Arial"/>
                <w:sz w:val="26"/>
                <w:szCs w:val="26"/>
              </w:rPr>
              <w:t>a. vand i håndsprøjtebatterier)</w:t>
            </w:r>
          </w:p>
          <w:p w:rsidR="003857C1" w:rsidRPr="009751D8" w:rsidRDefault="003857C1" w:rsidP="003857C1">
            <w:pPr>
              <w:numPr>
                <w:ilvl w:val="0"/>
                <w:numId w:val="2"/>
              </w:numPr>
              <w:spacing w:before="120" w:line="300" w:lineRule="exact"/>
              <w:rPr>
                <w:rFonts w:ascii="Candara" w:hAnsi="Candara"/>
                <w:sz w:val="1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Personalet har modtaget instruktion om det tilladte antal personer, om ordensreglerne og om brug og placeri</w:t>
            </w:r>
            <w:r w:rsidR="0041095F">
              <w:rPr>
                <w:rFonts w:ascii="Candara" w:hAnsi="Candara" w:cs="Arial"/>
                <w:sz w:val="26"/>
                <w:szCs w:val="26"/>
              </w:rPr>
              <w:t>ng af brandslukningsmateriellet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510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57C1" w:rsidRPr="009751D8" w:rsidRDefault="003857C1" w:rsidP="00DD0DD1">
            <w:pPr>
              <w:pStyle w:val="Overskrift2"/>
              <w:rPr>
                <w:rFonts w:ascii="Candara" w:hAnsi="Candara" w:cs="Arial"/>
                <w:sz w:val="28"/>
                <w:szCs w:val="28"/>
              </w:rPr>
            </w:pPr>
            <w:r w:rsidRPr="009751D8">
              <w:rPr>
                <w:rFonts w:ascii="Candara" w:hAnsi="Candara" w:cs="Arial"/>
                <w:sz w:val="28"/>
                <w:szCs w:val="28"/>
              </w:rPr>
              <w:t>Brand- og evakueringsinstruks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278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bottom w:val="nil"/>
            </w:tcBorders>
          </w:tcPr>
          <w:p w:rsidR="003857C1" w:rsidRPr="009751D8" w:rsidRDefault="003857C1" w:rsidP="003857C1">
            <w:pPr>
              <w:numPr>
                <w:ilvl w:val="0"/>
                <w:numId w:val="3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Brand- og evakueringsinstruks er udarbejdet (Hvis ja udfyldes hele rubrikken)</w:t>
            </w:r>
          </w:p>
          <w:p w:rsidR="003857C1" w:rsidRPr="009751D8" w:rsidRDefault="003857C1" w:rsidP="003857C1">
            <w:pPr>
              <w:numPr>
                <w:ilvl w:val="0"/>
                <w:numId w:val="4"/>
              </w:numPr>
              <w:spacing w:before="120" w:line="300" w:lineRule="exact"/>
              <w:ind w:left="355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Brand- og</w:t>
            </w:r>
            <w:r w:rsidR="0041095F">
              <w:rPr>
                <w:rFonts w:ascii="Candara" w:hAnsi="Candara" w:cs="Arial"/>
                <w:sz w:val="26"/>
                <w:szCs w:val="26"/>
              </w:rPr>
              <w:t xml:space="preserve"> evakueringsinstruks er ophængt </w:t>
            </w:r>
          </w:p>
          <w:p w:rsidR="003857C1" w:rsidRPr="009751D8" w:rsidRDefault="003857C1" w:rsidP="003857C1">
            <w:pPr>
              <w:numPr>
                <w:ilvl w:val="0"/>
                <w:numId w:val="4"/>
              </w:numPr>
              <w:spacing w:before="120" w:line="300" w:lineRule="exact"/>
              <w:ind w:left="355"/>
              <w:rPr>
                <w:rFonts w:ascii="Candara" w:hAnsi="Candara"/>
                <w:sz w:val="1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 xml:space="preserve">Personalet har inden for det sidste år modtaget instruktion om </w:t>
            </w:r>
            <w:r w:rsidR="0041095F">
              <w:rPr>
                <w:rFonts w:ascii="Candara" w:hAnsi="Candara" w:cs="Arial"/>
                <w:sz w:val="26"/>
                <w:szCs w:val="26"/>
              </w:rPr>
              <w:t>brand- og evakueringsinstruksen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510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57C1" w:rsidRPr="009751D8" w:rsidRDefault="003857C1" w:rsidP="003857C1">
            <w:pPr>
              <w:pStyle w:val="Overskrift2"/>
              <w:rPr>
                <w:rFonts w:ascii="Candara" w:hAnsi="Candara" w:cs="Arial"/>
                <w:sz w:val="28"/>
                <w:szCs w:val="28"/>
              </w:rPr>
            </w:pPr>
            <w:r w:rsidRPr="009751D8">
              <w:rPr>
                <w:rFonts w:ascii="Candara" w:hAnsi="Candara" w:cs="Arial"/>
                <w:sz w:val="28"/>
                <w:szCs w:val="28"/>
              </w:rPr>
              <w:t>Inventar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trHeight w:val="278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bottom w:val="nil"/>
            </w:tcBorders>
          </w:tcPr>
          <w:p w:rsidR="003857C1" w:rsidRPr="009751D8" w:rsidRDefault="003857C1" w:rsidP="003857C1">
            <w:pPr>
              <w:numPr>
                <w:ilvl w:val="0"/>
                <w:numId w:val="3"/>
              </w:numPr>
              <w:spacing w:before="120" w:line="300" w:lineRule="exact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Inventar forefindes (Hvis ja udfyldes hele rubrikken)</w:t>
            </w:r>
          </w:p>
          <w:p w:rsidR="003857C1" w:rsidRPr="009751D8" w:rsidRDefault="003857C1" w:rsidP="003857C1">
            <w:pPr>
              <w:numPr>
                <w:ilvl w:val="0"/>
                <w:numId w:val="4"/>
              </w:numPr>
              <w:spacing w:before="120" w:line="300" w:lineRule="exact"/>
              <w:ind w:left="355"/>
              <w:rPr>
                <w:rFonts w:ascii="Candara" w:hAnsi="Candara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Inventaropstilling er i overensstemmelse med den til formålet godkendte pladsfordelingsplan</w:t>
            </w:r>
          </w:p>
          <w:p w:rsidR="003857C1" w:rsidRPr="009751D8" w:rsidRDefault="003857C1" w:rsidP="0041095F">
            <w:pPr>
              <w:numPr>
                <w:ilvl w:val="0"/>
                <w:numId w:val="4"/>
              </w:numPr>
              <w:spacing w:before="120" w:line="300" w:lineRule="exact"/>
              <w:ind w:left="355"/>
              <w:rPr>
                <w:rFonts w:ascii="Candara" w:hAnsi="Candara"/>
                <w:sz w:val="1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 xml:space="preserve">Pladsfordelingsplanen er </w:t>
            </w:r>
            <w:r w:rsidR="0041095F">
              <w:rPr>
                <w:rFonts w:ascii="Candara" w:hAnsi="Candara" w:cs="Arial"/>
                <w:sz w:val="26"/>
                <w:szCs w:val="26"/>
              </w:rPr>
              <w:t>ophængt på et ,for publikum, synligt sted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cantSplit/>
          <w:trHeight w:val="510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57C1" w:rsidRPr="009751D8" w:rsidRDefault="003857C1" w:rsidP="00DD0DD1">
            <w:pPr>
              <w:rPr>
                <w:rFonts w:ascii="Candara" w:hAnsi="Candara" w:cs="Arial"/>
                <w:b/>
                <w:bCs/>
                <w:i/>
                <w:sz w:val="28"/>
                <w:szCs w:val="28"/>
              </w:rPr>
            </w:pPr>
            <w:r w:rsidRPr="009751D8">
              <w:rPr>
                <w:rFonts w:ascii="Candara" w:hAnsi="Candara" w:cs="Arial"/>
                <w:b/>
                <w:bCs/>
                <w:i/>
                <w:sz w:val="28"/>
                <w:szCs w:val="28"/>
              </w:rPr>
              <w:t>Ovenstående punkter er kontrolleret og fundet i orden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cantSplit/>
          <w:trHeight w:val="395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Dato og klokkeslæt for kontrol:</w:t>
            </w:r>
          </w:p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cantSplit/>
          <w:trHeight w:val="85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Navn på ansvarlig leder:</w:t>
            </w:r>
          </w:p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</w:p>
        </w:tc>
        <w:tc>
          <w:tcPr>
            <w:tcW w:w="5652" w:type="dxa"/>
            <w:tcBorders>
              <w:top w:val="nil"/>
              <w:bottom w:val="nil"/>
            </w:tcBorders>
          </w:tcPr>
          <w:p w:rsidR="003857C1" w:rsidRPr="009751D8" w:rsidRDefault="003857C1" w:rsidP="003857C1">
            <w:pPr>
              <w:rPr>
                <w:rFonts w:ascii="Candara" w:hAnsi="Candara" w:cs="Arial"/>
                <w:sz w:val="26"/>
                <w:szCs w:val="26"/>
              </w:rPr>
            </w:pPr>
            <w:r w:rsidRPr="009751D8">
              <w:rPr>
                <w:rFonts w:ascii="Candara" w:hAnsi="Candara" w:cs="Arial"/>
                <w:sz w:val="26"/>
                <w:szCs w:val="26"/>
              </w:rPr>
              <w:t>Dato og underskrift af ansvarlig leder: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  <w:tr w:rsidR="003857C1" w:rsidRPr="009751D8" w:rsidTr="00D82BD6">
        <w:trPr>
          <w:cantSplit/>
          <w:trHeight w:val="115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857C1" w:rsidRPr="009751D8" w:rsidRDefault="003857C1" w:rsidP="003857C1">
            <w:pPr>
              <w:rPr>
                <w:rFonts w:ascii="Candara" w:hAnsi="Candara"/>
                <w:b/>
                <w:sz w:val="28"/>
              </w:rPr>
            </w:pPr>
          </w:p>
        </w:tc>
      </w:tr>
    </w:tbl>
    <w:p w:rsidR="00D71011" w:rsidRPr="009751D8" w:rsidRDefault="00D71011" w:rsidP="00D71011">
      <w:pPr>
        <w:rPr>
          <w:rFonts w:ascii="Candara" w:hAnsi="Candara" w:cs="Arial"/>
          <w:b/>
          <w:sz w:val="44"/>
          <w:szCs w:val="44"/>
        </w:rPr>
      </w:pPr>
    </w:p>
    <w:p w:rsidR="00D71011" w:rsidRPr="009751D8" w:rsidRDefault="00D71011" w:rsidP="00D71011">
      <w:pPr>
        <w:rPr>
          <w:rFonts w:ascii="Candara" w:hAnsi="Candara" w:cs="Arial"/>
          <w:b/>
          <w:color w:val="FF0000"/>
          <w:sz w:val="44"/>
          <w:szCs w:val="44"/>
        </w:rPr>
      </w:pPr>
    </w:p>
    <w:p w:rsidR="00DB62B2" w:rsidRPr="009751D8" w:rsidRDefault="00DB62B2" w:rsidP="002F0BC9">
      <w:pPr>
        <w:rPr>
          <w:rFonts w:ascii="Candara" w:hAnsi="Candara" w:cs="Arial"/>
          <w:b/>
          <w:sz w:val="36"/>
          <w:szCs w:val="36"/>
        </w:rPr>
      </w:pPr>
    </w:p>
    <w:sectPr w:rsidR="00DB62B2" w:rsidRPr="009751D8" w:rsidSect="0097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A" w:rsidRDefault="000E558A" w:rsidP="00D71011">
      <w:r>
        <w:separator/>
      </w:r>
    </w:p>
  </w:endnote>
  <w:endnote w:type="continuationSeparator" w:id="0">
    <w:p w:rsidR="000E558A" w:rsidRDefault="000E558A" w:rsidP="00D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8A" w:rsidRDefault="000E558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BA" w:rsidRDefault="009D7E3B" w:rsidP="007422BA">
    <w:pPr>
      <w:pStyle w:val="Sidefod"/>
      <w:rPr>
        <w:rFonts w:ascii="Candara" w:hAnsi="Candara"/>
      </w:rPr>
    </w:pPr>
    <w:r>
      <w:rPr>
        <w:noProof/>
      </w:rPr>
      <w:drawing>
        <wp:inline distT="0" distB="0" distL="0" distR="0">
          <wp:extent cx="577469" cy="57746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KANT BRAND - Primær logo -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47" cy="60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2BA">
      <w:t xml:space="preserve"> </w:t>
    </w:r>
    <w:r>
      <w:t xml:space="preserve">              </w:t>
    </w:r>
    <w:r w:rsidR="007422BA">
      <w:rPr>
        <w:rFonts w:ascii="Candara" w:hAnsi="Candara"/>
      </w:rPr>
      <w:t>Trek</w:t>
    </w:r>
    <w:bookmarkStart w:id="0" w:name="_GoBack"/>
    <w:r w:rsidR="007422BA">
      <w:rPr>
        <w:rFonts w:ascii="Candara" w:hAnsi="Candara"/>
      </w:rPr>
      <w:t>antom</w:t>
    </w:r>
    <w:bookmarkEnd w:id="0"/>
    <w:r w:rsidR="007422BA">
      <w:rPr>
        <w:rFonts w:ascii="Candara" w:hAnsi="Candara"/>
      </w:rPr>
      <w:t xml:space="preserve">rådets Brandvæsen, </w:t>
    </w:r>
    <w:r>
      <w:rPr>
        <w:rFonts w:ascii="Candara" w:hAnsi="Candara"/>
      </w:rPr>
      <w:t>Caspar Müllers Gade 2-4, 6000 Kolding</w:t>
    </w:r>
    <w:r w:rsidR="007422BA">
      <w:rPr>
        <w:rFonts w:ascii="Candara" w:hAnsi="Candara"/>
      </w:rPr>
      <w:tab/>
    </w:r>
    <w:hyperlink r:id="rId2" w:history="1">
      <w:r w:rsidR="007422BA">
        <w:rPr>
          <w:rStyle w:val="Hyperlink"/>
          <w:rFonts w:ascii="Candara" w:hAnsi="Candara"/>
        </w:rPr>
        <w:t>www.trekantbrand.dk</w:t>
      </w:r>
    </w:hyperlink>
    <w:r w:rsidR="007422BA">
      <w:rPr>
        <w:rFonts w:ascii="Candara" w:hAnsi="Candara"/>
      </w:rPr>
      <w:t xml:space="preserve"> </w:t>
    </w:r>
  </w:p>
  <w:p w:rsidR="009751D8" w:rsidRPr="007422BA" w:rsidRDefault="009751D8" w:rsidP="007422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BA" w:rsidRDefault="007422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A" w:rsidRDefault="000E558A" w:rsidP="00D71011">
      <w:r>
        <w:separator/>
      </w:r>
    </w:p>
  </w:footnote>
  <w:footnote w:type="continuationSeparator" w:id="0">
    <w:p w:rsidR="000E558A" w:rsidRDefault="000E558A" w:rsidP="00D7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BA" w:rsidRDefault="007422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8A" w:rsidRDefault="009751D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-267970</wp:posOffset>
              </wp:positionV>
              <wp:extent cx="6924675" cy="1384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138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58A" w:rsidRPr="001A73A4" w:rsidRDefault="000E558A" w:rsidP="00E25B10">
                          <w:pPr>
                            <w:pStyle w:val="Brdtekst2"/>
                            <w:rPr>
                              <w:sz w:val="20"/>
                            </w:rPr>
                          </w:pPr>
                        </w:p>
                        <w:p w:rsidR="000E558A" w:rsidRPr="001A73A4" w:rsidRDefault="000E558A" w:rsidP="00E25B10">
                          <w:pPr>
                            <w:pStyle w:val="Brdtekst2"/>
                            <w:ind w:left="1304"/>
                            <w:rPr>
                              <w:sz w:val="68"/>
                            </w:rPr>
                          </w:pPr>
                          <w:r>
                            <w:rPr>
                              <w:sz w:val="66"/>
                            </w:rPr>
                            <w:t>Driftsjournal for forsamlingslokaler / telte</w:t>
                          </w:r>
                        </w:p>
                        <w:p w:rsidR="000E558A" w:rsidRPr="001A73A4" w:rsidRDefault="000E558A" w:rsidP="00E25B10">
                          <w:pPr>
                            <w:pStyle w:val="Brdteks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25pt;margin-top:-21.1pt;width:545.2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PohQ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" o:allowincell="f" fillcolor="red" stroked="f">
              <v:textbox>
                <w:txbxContent>
                  <w:p w:rsidR="000E558A" w:rsidRPr="001A73A4" w:rsidRDefault="000E558A" w:rsidP="00E25B10">
                    <w:pPr>
                      <w:pStyle w:val="Brdtekst2"/>
                      <w:rPr>
                        <w:sz w:val="20"/>
                      </w:rPr>
                    </w:pPr>
                  </w:p>
                  <w:p w:rsidR="000E558A" w:rsidRPr="001A73A4" w:rsidRDefault="000E558A" w:rsidP="00E25B10">
                    <w:pPr>
                      <w:pStyle w:val="Brdtekst2"/>
                      <w:ind w:left="1304"/>
                      <w:rPr>
                        <w:sz w:val="68"/>
                      </w:rPr>
                    </w:pPr>
                    <w:r>
                      <w:rPr>
                        <w:sz w:val="66"/>
                      </w:rPr>
                      <w:t>Driftsjournal for forsamlingslokaler / telte</w:t>
                    </w:r>
                  </w:p>
                  <w:p w:rsidR="000E558A" w:rsidRPr="001A73A4" w:rsidRDefault="000E558A" w:rsidP="00E25B10">
                    <w:pPr>
                      <w:pStyle w:val="Brdtekst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-211455</wp:posOffset>
              </wp:positionV>
              <wp:extent cx="916305" cy="1028700"/>
              <wp:effectExtent l="82550" t="64770" r="210820" b="1733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844848">
                        <a:off x="0" y="0"/>
                        <a:ext cx="916305" cy="102870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6138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" o:spid="_x0000_s1026" type="#_x0000_t135" style="position:absolute;margin-left:.5pt;margin-top:-16.65pt;width:72.15pt;height:81pt;rotation:-96609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" o:allowincell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525780</wp:posOffset>
              </wp:positionH>
              <wp:positionV relativeFrom="paragraph">
                <wp:posOffset>-176530</wp:posOffset>
              </wp:positionV>
              <wp:extent cx="515620" cy="1257300"/>
              <wp:effectExtent l="335280" t="33020" r="330200" b="3365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219481">
                        <a:off x="0" y="0"/>
                        <a:ext cx="515620" cy="1257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6885C" id="Rectangle 4" o:spid="_x0000_s1026" style="position:absolute;margin-left:41.4pt;margin-top:-13.9pt;width:40.6pt;height:99pt;rotation:24242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" o:allowincell="f" fillcolor="red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BA" w:rsidRDefault="007422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46F0"/>
    <w:multiLevelType w:val="singleLevel"/>
    <w:tmpl w:val="16DC3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3BA5748E"/>
    <w:multiLevelType w:val="singleLevel"/>
    <w:tmpl w:val="16DC3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5AEF4F38"/>
    <w:multiLevelType w:val="singleLevel"/>
    <w:tmpl w:val="16DC3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77873FB4"/>
    <w:multiLevelType w:val="hybridMultilevel"/>
    <w:tmpl w:val="99143080"/>
    <w:lvl w:ilvl="0" w:tplc="3028FB64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11"/>
    <w:rsid w:val="000E558A"/>
    <w:rsid w:val="001272A7"/>
    <w:rsid w:val="00133880"/>
    <w:rsid w:val="00161DB5"/>
    <w:rsid w:val="001E7A9B"/>
    <w:rsid w:val="002F0BC9"/>
    <w:rsid w:val="0030570C"/>
    <w:rsid w:val="00367A33"/>
    <w:rsid w:val="003857C1"/>
    <w:rsid w:val="0041095F"/>
    <w:rsid w:val="005335D8"/>
    <w:rsid w:val="006E36CC"/>
    <w:rsid w:val="006E5BF3"/>
    <w:rsid w:val="007422BA"/>
    <w:rsid w:val="007C5654"/>
    <w:rsid w:val="007E0C72"/>
    <w:rsid w:val="00853F1C"/>
    <w:rsid w:val="00865AFB"/>
    <w:rsid w:val="008D6C20"/>
    <w:rsid w:val="009751D8"/>
    <w:rsid w:val="009D7E3B"/>
    <w:rsid w:val="00AD5663"/>
    <w:rsid w:val="00BC3E48"/>
    <w:rsid w:val="00BE15CF"/>
    <w:rsid w:val="00C11E6B"/>
    <w:rsid w:val="00C14DA8"/>
    <w:rsid w:val="00C76932"/>
    <w:rsid w:val="00C92406"/>
    <w:rsid w:val="00CC02B6"/>
    <w:rsid w:val="00D1530D"/>
    <w:rsid w:val="00D71011"/>
    <w:rsid w:val="00D82BD6"/>
    <w:rsid w:val="00DA0BE5"/>
    <w:rsid w:val="00DB62B2"/>
    <w:rsid w:val="00DD0DD1"/>
    <w:rsid w:val="00E25B10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8EB4"/>
  <w15:docId w15:val="{E24AF8DC-9AE8-47B8-8766-1ADDB572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25B10"/>
    <w:pPr>
      <w:keepNext/>
      <w:spacing w:line="300" w:lineRule="exact"/>
      <w:outlineLvl w:val="1"/>
    </w:pPr>
    <w:rPr>
      <w:b/>
      <w:bCs/>
      <w:i/>
      <w:sz w:val="32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E25B10"/>
    <w:pPr>
      <w:keepNext/>
      <w:spacing w:line="300" w:lineRule="exact"/>
      <w:outlineLvl w:val="2"/>
    </w:pPr>
    <w:rPr>
      <w:color w:val="999999"/>
      <w:sz w:val="3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verskrift4">
    <w:name w:val="heading 4"/>
    <w:basedOn w:val="Normal"/>
    <w:next w:val="Normal"/>
    <w:link w:val="Overskrift4Tegn"/>
    <w:qFormat/>
    <w:rsid w:val="00E25B10"/>
    <w:pPr>
      <w:keepNext/>
      <w:spacing w:line="300" w:lineRule="exact"/>
      <w:outlineLvl w:val="3"/>
    </w:pPr>
    <w:rPr>
      <w:color w:val="999999"/>
      <w:sz w:val="28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D71011"/>
    <w:pPr>
      <w:jc w:val="center"/>
    </w:pPr>
    <w:rPr>
      <w:rFonts w:ascii="Arial" w:hAnsi="Arial" w:cs="Arial"/>
      <w:b/>
      <w:bCs/>
      <w:color w:val="FFFFFF"/>
      <w:sz w:val="72"/>
    </w:rPr>
  </w:style>
  <w:style w:type="character" w:customStyle="1" w:styleId="Brdtekst2Tegn">
    <w:name w:val="Brødtekst 2 Tegn"/>
    <w:basedOn w:val="Standardskrifttypeiafsnit"/>
    <w:link w:val="Brdtekst2"/>
    <w:rsid w:val="00D71011"/>
    <w:rPr>
      <w:rFonts w:ascii="Arial" w:eastAsia="Times New Roman" w:hAnsi="Arial" w:cs="Arial"/>
      <w:b/>
      <w:bCs/>
      <w:color w:val="FFFFFF"/>
      <w:sz w:val="72"/>
      <w:szCs w:val="20"/>
      <w:lang w:eastAsia="da-DK"/>
    </w:rPr>
  </w:style>
  <w:style w:type="paragraph" w:styleId="Sidehoved">
    <w:name w:val="header"/>
    <w:basedOn w:val="Normal"/>
    <w:link w:val="SidehovedTegn"/>
    <w:rsid w:val="00D71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D710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11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F0BC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E25B10"/>
    <w:rPr>
      <w:rFonts w:ascii="Times New Roman" w:eastAsia="Times New Roman" w:hAnsi="Times New Roman" w:cs="Times New Roman"/>
      <w:b/>
      <w:bCs/>
      <w:i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25B10"/>
    <w:rPr>
      <w:rFonts w:ascii="Times New Roman" w:eastAsia="Times New Roman" w:hAnsi="Times New Roman" w:cs="Times New Roman"/>
      <w:color w:val="999999"/>
      <w:sz w:val="34"/>
      <w:szCs w:val="24"/>
      <w:lang w:eastAsia="da-DK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Overskrift4Tegn">
    <w:name w:val="Overskrift 4 Tegn"/>
    <w:basedOn w:val="Standardskrifttypeiafsnit"/>
    <w:link w:val="Overskrift4"/>
    <w:rsid w:val="00E25B10"/>
    <w:rPr>
      <w:rFonts w:ascii="Times New Roman" w:eastAsia="Times New Roman" w:hAnsi="Times New Roman" w:cs="Times New Roman"/>
      <w:color w:val="999999"/>
      <w:sz w:val="28"/>
      <w:szCs w:val="24"/>
      <w:lang w:eastAsia="da-DK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Standardskrifttypeiafsnit"/>
    <w:uiPriority w:val="99"/>
    <w:unhideWhenUsed/>
    <w:rsid w:val="0097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kantbran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4D8C-5B59-4B71-8868-EBFE09E8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1326</Characters>
  <Application>Microsoft Office Word</Application>
  <DocSecurity>0</DocSecurity>
  <Lines>63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hansegon.bendorff</dc:creator>
  <cp:lastModifiedBy>Maria Søgård</cp:lastModifiedBy>
  <cp:revision>3</cp:revision>
  <cp:lastPrinted>2017-05-18T05:59:00Z</cp:lastPrinted>
  <dcterms:created xsi:type="dcterms:W3CDTF">2019-01-09T14:15:00Z</dcterms:created>
  <dcterms:modified xsi:type="dcterms:W3CDTF">2023-11-21T12:36:00Z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{CA48F52E-EA10-4B91-9399-AA999C749093}</vt:lpwstr>
  </property>
</Properties>
</file>